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A6D1" w14:textId="77777777" w:rsidR="00050DBE" w:rsidRPr="00ED045C" w:rsidRDefault="00050DBE" w:rsidP="00050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6A10"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 управляющими организациями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CC9BC8F" w14:textId="77777777" w:rsidR="00050DBE" w:rsidRDefault="00050DBE" w:rsidP="0005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91600A4" w14:textId="0EB9AF8A" w:rsidR="00050DBE" w:rsidRPr="00606A10" w:rsidRDefault="00050DBE" w:rsidP="00050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Pr="00606A10">
        <w:rPr>
          <w:rFonts w:ascii="Times New Roman" w:eastAsia="Times New Roman" w:hAnsi="Times New Roman" w:cs="Times New Roman"/>
          <w:sz w:val="28"/>
        </w:rPr>
        <w:t>правляющая организация не является государственным органом или органом местного самоуправления, государственным или муниципальным учреждением, или иной организацией, на которую возложено осуществление публично значимых функций.</w:t>
      </w:r>
    </w:p>
    <w:p w14:paraId="671B4943" w14:textId="5A6AD5CD" w:rsidR="00050DBE" w:rsidRPr="00606A10" w:rsidRDefault="00050DBE" w:rsidP="00050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A10">
        <w:rPr>
          <w:rFonts w:ascii="Times New Roman" w:eastAsia="Times New Roman" w:hAnsi="Times New Roman" w:cs="Times New Roman"/>
          <w:sz w:val="28"/>
        </w:rPr>
        <w:t>Согласно позиции Верховного Суда Российской Федерации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06A10">
        <w:rPr>
          <w:rFonts w:ascii="Times New Roman" w:eastAsia="Times New Roman" w:hAnsi="Times New Roman" w:cs="Times New Roman"/>
          <w:sz w:val="28"/>
        </w:rPr>
        <w:t xml:space="preserve">правоотношения, возникающие между собственниками жилых помещений в многоквартирных домах и управляющими компаниями, носят гражданско-правовой характер и на них не распространяются требования </w:t>
      </w:r>
      <w:r w:rsidRPr="00050DBE">
        <w:rPr>
          <w:rFonts w:ascii="Times New Roman" w:eastAsia="Times New Roman" w:hAnsi="Times New Roman" w:cs="Times New Roman"/>
          <w:sz w:val="28"/>
        </w:rPr>
        <w:t>Федеральн</w:t>
      </w:r>
      <w:r>
        <w:rPr>
          <w:rFonts w:ascii="Times New Roman" w:eastAsia="Times New Roman" w:hAnsi="Times New Roman" w:cs="Times New Roman"/>
          <w:sz w:val="28"/>
        </w:rPr>
        <w:t>ого</w:t>
      </w:r>
      <w:r w:rsidRPr="00050DBE">
        <w:rPr>
          <w:rFonts w:ascii="Times New Roman" w:eastAsia="Times New Roman" w:hAnsi="Times New Roman" w:cs="Times New Roman"/>
          <w:sz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</w:rPr>
        <w:t>а</w:t>
      </w:r>
      <w:r w:rsidRPr="00050DBE">
        <w:rPr>
          <w:rFonts w:ascii="Times New Roman" w:eastAsia="Times New Roman" w:hAnsi="Times New Roman" w:cs="Times New Roman"/>
          <w:sz w:val="28"/>
        </w:rPr>
        <w:t xml:space="preserve"> от 02.05.2006 №59-ФЗ «О порядке рассмотрения обращений граждан Российской Федерации»</w:t>
      </w:r>
    </w:p>
    <w:p w14:paraId="6D44AEA2" w14:textId="4F99127B" w:rsidR="00050DBE" w:rsidRPr="00606A10" w:rsidRDefault="00050DBE" w:rsidP="00050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A10">
        <w:rPr>
          <w:rFonts w:ascii="Times New Roman" w:eastAsia="Times New Roman" w:hAnsi="Times New Roman" w:cs="Times New Roman"/>
          <w:sz w:val="28"/>
        </w:rPr>
        <w:t>При этом управляющие организации имеют статус исполнителей коммунальных услуг, обязанности которых установлены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где также определены виды обращений потребителей и сроки их рассмотрения.</w:t>
      </w:r>
    </w:p>
    <w:p w14:paraId="4EEE51A2" w14:textId="3E66DFEF" w:rsidR="00050DBE" w:rsidRPr="00606A10" w:rsidRDefault="00050DBE" w:rsidP="00050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A10">
        <w:rPr>
          <w:rFonts w:ascii="Times New Roman" w:eastAsia="Times New Roman" w:hAnsi="Times New Roman" w:cs="Times New Roman"/>
          <w:sz w:val="28"/>
        </w:rPr>
        <w:t>Так, управляющая организация обязана вести учет жалоб (заявлений, обращений, требований и претензий) потребителей на качество предоставления коммунальных услуг, учет сроков и результатов их рассмотрения и исполнения, в установленный срок направлять потребителю ответ.</w:t>
      </w:r>
    </w:p>
    <w:p w14:paraId="532F1DE8" w14:textId="0BA9B935" w:rsidR="00050DBE" w:rsidRPr="00606A10" w:rsidRDefault="00050DBE" w:rsidP="00050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A10">
        <w:rPr>
          <w:rFonts w:ascii="Times New Roman" w:eastAsia="Times New Roman" w:hAnsi="Times New Roman" w:cs="Times New Roman"/>
          <w:sz w:val="28"/>
        </w:rPr>
        <w:t>Кроме того, Постановление Правительства РФ от 15.05.2013 № 416 регламентирует порядок раскрытия информации управляющей организацией, в том числе по запросу (обращению) собственников и пользователей помещений в многоквартирном доме.</w:t>
      </w:r>
    </w:p>
    <w:p w14:paraId="46ABF3C8" w14:textId="77777777" w:rsidR="00050DBE" w:rsidRPr="00BB2E58" w:rsidRDefault="00050DBE" w:rsidP="00050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A10">
        <w:rPr>
          <w:rFonts w:ascii="Times New Roman" w:eastAsia="Times New Roman" w:hAnsi="Times New Roman" w:cs="Times New Roman"/>
          <w:sz w:val="28"/>
        </w:rPr>
        <w:t>В случае нарушения управляющей организацией указанных норм закона, необходимо обратиться в государственную жилищную инспекцию Курской области по адресу: г. Курск, Красная площадь, д. 6.</w:t>
      </w:r>
    </w:p>
    <w:p w14:paraId="3A01597E" w14:textId="0932D084" w:rsidR="00660CC2" w:rsidRDefault="00660CC2" w:rsidP="00050DBE">
      <w:pPr>
        <w:spacing w:line="240" w:lineRule="auto"/>
      </w:pPr>
    </w:p>
    <w:p w14:paraId="7D761C82" w14:textId="1788EE1F" w:rsidR="00050DBE" w:rsidRPr="00050DBE" w:rsidRDefault="00050DBE" w:rsidP="00050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DBE">
        <w:rPr>
          <w:rFonts w:ascii="Times New Roman" w:hAnsi="Times New Roman" w:cs="Times New Roman"/>
          <w:sz w:val="28"/>
          <w:szCs w:val="28"/>
        </w:rPr>
        <w:t>Заместитель прокурора Рыльского района                                И.И. Милонова</w:t>
      </w:r>
    </w:p>
    <w:sectPr w:rsidR="00050DBE" w:rsidRPr="00050DBE" w:rsidSect="00050D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36"/>
    <w:rsid w:val="00050DBE"/>
    <w:rsid w:val="00660CC2"/>
    <w:rsid w:val="00D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FB3A"/>
  <w15:chartTrackingRefBased/>
  <w15:docId w15:val="{0552E6AB-B54E-44A0-96FA-CD498624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Ирина Ивановна</dc:creator>
  <cp:keywords/>
  <dc:description/>
  <cp:lastModifiedBy>Милонова Ирина Ивановна</cp:lastModifiedBy>
  <cp:revision>2</cp:revision>
  <dcterms:created xsi:type="dcterms:W3CDTF">2025-01-15T11:43:00Z</dcterms:created>
  <dcterms:modified xsi:type="dcterms:W3CDTF">2025-01-15T11:48:00Z</dcterms:modified>
</cp:coreProperties>
</file>